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u w:val="none"/>
          <w:rtl w:val="0"/>
        </w:rPr>
        <w:t xml:space="preserve">BUS #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2756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u w:val="none"/>
          <w:rtl w:val="0"/>
        </w:rPr>
        <w:t xml:space="preserve">- Blue Fish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702 W COLLEGE - (PS,SL,C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S) (NO RIDE)</w:t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7:23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108 PARKVIEW - (PS,SL,CS)</w: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101 MARLENE - (PS,SL,CS)   NO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RIDERS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7:25</w:t>
        <w:tab/>
        <w:t xml:space="preserve">407 W Saratoga at Alley)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7:2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605 KENDALL - (PS,SL,CS) (Hu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ge Cottonwood Tree) </w:t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7:28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KENDALL &amp; LEGIONFIELD - (PS,SL,CS)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DOES NOT RIDE EVERYDAY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7:2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MADRID &amp; RAINBOW - (PS,SL,CS)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MADRID &amp; ATHENS - (PS,SL,CS)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7:31</w:t>
        <w:tab/>
        <w:t xml:space="preserve">STOCKHOLM &amp; BRUSSELS - (PS, SL, CS)</w:t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7:3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LONDON &amp; DUBLIN - (PS,SL,CS) </w:t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7:3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PARIS &amp; ATHENS - (PS,SL,CS)</w:t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7:3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PARIS &amp; RAINBOW- (PS,SL,CS)</w:t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7:36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825 W MAIN - (PS,SL,CS)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7:3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 7TH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&amp; W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REDWOOD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- (PS,SL,CS)</w:t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7:3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511 W MARSHALL - (PS,SL,CS(K-2))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Arial" w:cs="Arial" w:eastAsia="Arial" w:hAnsi="Arial"/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DROP 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